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8" w:rsidRDefault="00820426" w:rsidP="006B4F4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3" w:right="2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83393">
        <w:rPr>
          <w:rFonts w:ascii="Times New Roman" w:hAnsi="Times New Roman" w:cs="Times New Roman"/>
          <w:b/>
          <w:bCs/>
          <w:sz w:val="28"/>
          <w:szCs w:val="28"/>
        </w:rPr>
        <w:t>Политика обработки и защиты персональных данных</w:t>
      </w:r>
      <w:r w:rsidR="006B4F49" w:rsidRPr="006B4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D3381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numPr>
          <w:ilvl w:val="1"/>
          <w:numId w:val="1"/>
        </w:numPr>
        <w:tabs>
          <w:tab w:val="clear" w:pos="1440"/>
          <w:tab w:val="num" w:pos="4083"/>
        </w:tabs>
        <w:overflowPunct w:val="0"/>
        <w:autoSpaceDE w:val="0"/>
        <w:autoSpaceDN w:val="0"/>
        <w:adjustRightInd w:val="0"/>
        <w:spacing w:after="0" w:line="240" w:lineRule="auto"/>
        <w:ind w:left="4083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2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35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393">
        <w:rPr>
          <w:rFonts w:ascii="Times New Roman" w:hAnsi="Times New Roman" w:cs="Times New Roman"/>
          <w:sz w:val="26"/>
          <w:szCs w:val="26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Российской Федерации «О персональных данных» № 152-ФЗ</w:t>
      </w:r>
      <w:r w:rsidR="00E83393">
        <w:rPr>
          <w:rFonts w:ascii="Times New Roman" w:hAnsi="Times New Roman" w:cs="Times New Roman"/>
          <w:sz w:val="26"/>
          <w:szCs w:val="26"/>
        </w:rPr>
        <w:t xml:space="preserve"> от 27 июля 2006 года (ред. от </w:t>
      </w:r>
      <w:r w:rsidR="00E83393" w:rsidRPr="00E83393">
        <w:rPr>
          <w:rFonts w:ascii="Times New Roman" w:hAnsi="Times New Roman" w:cs="Times New Roman"/>
          <w:sz w:val="26"/>
          <w:szCs w:val="26"/>
        </w:rPr>
        <w:t>0</w:t>
      </w:r>
      <w:r w:rsidR="00E83393">
        <w:rPr>
          <w:rFonts w:ascii="Times New Roman" w:hAnsi="Times New Roman" w:cs="Times New Roman"/>
          <w:sz w:val="26"/>
          <w:szCs w:val="26"/>
        </w:rPr>
        <w:t>1.0</w:t>
      </w:r>
      <w:r w:rsidR="00E83393" w:rsidRPr="00E83393">
        <w:rPr>
          <w:rFonts w:ascii="Times New Roman" w:hAnsi="Times New Roman" w:cs="Times New Roman"/>
          <w:sz w:val="26"/>
          <w:szCs w:val="26"/>
        </w:rPr>
        <w:t>6</w:t>
      </w:r>
      <w:r w:rsidR="00E83393">
        <w:rPr>
          <w:rFonts w:ascii="Times New Roman" w:hAnsi="Times New Roman" w:cs="Times New Roman"/>
          <w:sz w:val="26"/>
          <w:szCs w:val="26"/>
        </w:rPr>
        <w:t>.201</w:t>
      </w:r>
      <w:r w:rsidR="00E83393" w:rsidRPr="00E83393">
        <w:rPr>
          <w:rFonts w:ascii="Times New Roman" w:hAnsi="Times New Roman" w:cs="Times New Roman"/>
          <w:sz w:val="26"/>
          <w:szCs w:val="26"/>
        </w:rPr>
        <w:t>7</w:t>
      </w:r>
      <w:r w:rsidRPr="00E83393">
        <w:rPr>
          <w:rFonts w:ascii="Times New Roman" w:hAnsi="Times New Roman" w:cs="Times New Roman"/>
          <w:sz w:val="26"/>
          <w:szCs w:val="26"/>
        </w:rPr>
        <w:t>)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Организация (далее по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тексту – Оператор, центр, общество) может получить от субъекта персональных данных, являющегося стороной по договору оказания медицинских услуг (пациент или его законный представитель), гражданско-правовому договору, а так же от субъекта персональных данных, состоящего с Оператором в отношениях, регулируемых трудовым законодательством (далее – Работника).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6"/>
          <w:szCs w:val="26"/>
        </w:rPr>
      </w:pPr>
    </w:p>
    <w:p w:rsidR="00D33818" w:rsidRDefault="00820426">
      <w:pPr>
        <w:widowControl w:val="0"/>
        <w:numPr>
          <w:ilvl w:val="0"/>
          <w:numId w:val="2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29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E83393">
        <w:rPr>
          <w:rFonts w:ascii="Times New Roman" w:hAnsi="Times New Roman" w:cs="Times New Roman"/>
          <w:sz w:val="26"/>
          <w:szCs w:val="26"/>
        </w:rPr>
        <w:t xml:space="preserve"> 152-ФЗ “О персональных данных”, Постановления Правительства Российской Федерации от 15.09. </w:t>
      </w:r>
      <w:r>
        <w:rPr>
          <w:rFonts w:ascii="Times New Roman" w:hAnsi="Times New Roman" w:cs="Times New Roman"/>
          <w:sz w:val="26"/>
          <w:szCs w:val="26"/>
        </w:rPr>
        <w:t xml:space="preserve">2008 N 687 “Об утверждении Положения об особенностях обработки персональных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данных, осуществляемой без использования средств автоматизации”, Постановлением Правительства РФ от 01.11.2012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E83393">
        <w:rPr>
          <w:rFonts w:ascii="Times New Roman" w:hAnsi="Times New Roman" w:cs="Times New Roman"/>
          <w:sz w:val="26"/>
          <w:szCs w:val="26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данных", нормативных документов уполномоченных органов.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numPr>
          <w:ilvl w:val="2"/>
          <w:numId w:val="3"/>
        </w:numPr>
        <w:tabs>
          <w:tab w:val="clear" w:pos="2160"/>
          <w:tab w:val="num" w:pos="3923"/>
        </w:tabs>
        <w:overflowPunct w:val="0"/>
        <w:autoSpaceDE w:val="0"/>
        <w:autoSpaceDN w:val="0"/>
        <w:adjustRightInd w:val="0"/>
        <w:spacing w:after="0" w:line="240" w:lineRule="auto"/>
        <w:ind w:left="3923" w:hanging="4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Изменение Политики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4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 w:rsidP="005F7E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>Действующая редакция хранится в электронном вид</w:t>
      </w:r>
      <w:r w:rsidR="005F7E5D">
        <w:rPr>
          <w:rFonts w:ascii="Times New Roman" w:hAnsi="Times New Roman" w:cs="Times New Roman"/>
          <w:sz w:val="26"/>
          <w:szCs w:val="26"/>
        </w:rPr>
        <w:t>е на сайте Оператора по адресу:</w:t>
      </w:r>
      <w:r w:rsidR="005F7E5D" w:rsidRPr="005F7E5D">
        <w:rPr>
          <w:rFonts w:ascii="Times New Roman" w:hAnsi="Times New Roman" w:cs="Times New Roman"/>
          <w:sz w:val="26"/>
          <w:szCs w:val="26"/>
        </w:rPr>
        <w:t xml:space="preserve"> http://</w:t>
      </w:r>
      <w:bookmarkStart w:id="1" w:name="_GoBack"/>
      <w:r w:rsidR="005F7E5D" w:rsidRPr="005F7E5D">
        <w:rPr>
          <w:rFonts w:ascii="Times New Roman" w:hAnsi="Times New Roman" w:cs="Times New Roman"/>
          <w:sz w:val="26"/>
          <w:szCs w:val="26"/>
        </w:rPr>
        <w:t>mori</w:t>
      </w:r>
      <w:bookmarkEnd w:id="1"/>
      <w:r w:rsidR="005F7E5D" w:rsidRPr="005F7E5D">
        <w:rPr>
          <w:rFonts w:ascii="Times New Roman" w:hAnsi="Times New Roman" w:cs="Times New Roman"/>
          <w:sz w:val="26"/>
          <w:szCs w:val="26"/>
        </w:rPr>
        <w:t>on-dom.ru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6"/>
          <w:szCs w:val="26"/>
        </w:rPr>
      </w:pPr>
    </w:p>
    <w:p w:rsidR="00D33818" w:rsidRDefault="00820426">
      <w:pPr>
        <w:widowControl w:val="0"/>
        <w:numPr>
          <w:ilvl w:val="1"/>
          <w:numId w:val="4"/>
        </w:numPr>
        <w:tabs>
          <w:tab w:val="clear" w:pos="1440"/>
          <w:tab w:val="num" w:pos="3023"/>
        </w:tabs>
        <w:overflowPunct w:val="0"/>
        <w:autoSpaceDE w:val="0"/>
        <w:autoSpaceDN w:val="0"/>
        <w:adjustRightInd w:val="0"/>
        <w:spacing w:after="0" w:line="240" w:lineRule="auto"/>
        <w:ind w:left="3023" w:hanging="2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Термины и принятые сокращения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Персональные данные (ПД)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любая информация,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относящаяся к прямо или косвенно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определенному или определяемому физическому лицу (субъекту персональных данных);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Обработка персональных данных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любое действие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(операция)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или совокупность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Автоматизированная обработка персональных данных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обработка персональных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данных с помощью средств вычислительной техники;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818" w:rsidRPr="00E83393">
          <w:pgSz w:w="11900" w:h="16838"/>
          <w:pgMar w:top="637" w:right="700" w:bottom="626" w:left="1277" w:header="720" w:footer="720" w:gutter="0"/>
          <w:cols w:space="720" w:equalWidth="0">
            <w:col w:w="9923"/>
          </w:cols>
          <w:noEndnote/>
        </w:sect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E8339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Информационная система персональных данных (ИСПД)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совокупность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Персональные данные, сделанные общедоступными субъектом персональных данных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ПД,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доступ неограниченного круга лиц к которым предоставлен субъектом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персональных данных либо по его просьбе;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Блокирование персональных данных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временное прекращение обработки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персональных данных (за исключением случаев, если обработка необходима для уточнения персональных данных);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Уничтожение персональных данных </w:t>
      </w:r>
      <w:r w:rsidRPr="00E83393">
        <w:rPr>
          <w:rFonts w:ascii="Times New Roman" w:hAnsi="Times New Roman" w:cs="Times New Roman"/>
          <w:sz w:val="26"/>
          <w:szCs w:val="26"/>
        </w:rPr>
        <w:t>–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действия,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в результате которых становится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Оператор – </w:t>
      </w:r>
      <w:r w:rsidRPr="00E83393">
        <w:rPr>
          <w:rFonts w:ascii="Times New Roman" w:hAnsi="Times New Roman" w:cs="Times New Roman"/>
          <w:sz w:val="26"/>
          <w:szCs w:val="26"/>
        </w:rPr>
        <w:t>организация,</w:t>
      </w: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3393">
        <w:rPr>
          <w:rFonts w:ascii="Times New Roman" w:hAnsi="Times New Roman" w:cs="Times New Roman"/>
          <w:sz w:val="26"/>
          <w:szCs w:val="26"/>
        </w:rPr>
        <w:t>обрабатывающая персональные данные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286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>3.Обработка персональных данных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3.1. Получение ПД.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5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5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26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>3.2. Обработка ПД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3.2.1. Обработка персональных данных осуществляется: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7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39" w:lineRule="auto"/>
        <w:ind w:left="203" w:hanging="20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 согласия субъекта персональных данных на обработку его персональных данных;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В случаях, когда обработка персональных данных необходима для осуществления и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функций, полномочий и обязанностей;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7F6B1A" w:rsidRDefault="0073301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 w:right="45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</w:t>
      </w:r>
      <w:r w:rsidRPr="00745ACB">
        <w:rPr>
          <w:rFonts w:ascii="Times New Roman" w:hAnsi="Times New Roman" w:cs="Times New Roman"/>
          <w:sz w:val="25"/>
          <w:szCs w:val="25"/>
        </w:rPr>
        <w:t>2</w:t>
      </w:r>
      <w:r w:rsidR="00820426" w:rsidRPr="00E83393">
        <w:rPr>
          <w:rFonts w:ascii="Times New Roman" w:hAnsi="Times New Roman" w:cs="Times New Roman"/>
          <w:sz w:val="25"/>
          <w:szCs w:val="25"/>
        </w:rPr>
        <w:t xml:space="preserve">. Обработка персональных данных ведется: · С использованием средств автоматизации </w:t>
      </w: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 w:right="4580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5"/>
          <w:szCs w:val="25"/>
        </w:rPr>
        <w:t>· Без использования средств автоматизации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3.3. Хранение ПД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9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ПД Субъектов могут быть получены, проходить дальнейшую обработку и </w:t>
      </w:r>
      <w:r w:rsidRPr="00E83393">
        <w:rPr>
          <w:rFonts w:ascii="Times New Roman" w:hAnsi="Times New Roman" w:cs="Times New Roman"/>
          <w:sz w:val="26"/>
          <w:szCs w:val="26"/>
        </w:rPr>
        <w:lastRenderedPageBreak/>
        <w:t xml:space="preserve">передаваться на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хранение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как на бумажных носителях, так и в электронном виде.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9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ПД,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зафиксированные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на бумажных носителях хранятся в запираемых шкафах, либо в запираемых помещениях с ограниченным правом доступа (регистратура).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9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ПД Субъектов, обрабатываемые с использованием средств автоматизации в разных целях, хранятся в разных папках (вкладках).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9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>Не допускается хранение и размещение документов, содержащих ПД, в открытых электронных каталогах (</w:t>
      </w:r>
      <w:proofErr w:type="spellStart"/>
      <w:r w:rsidRPr="00E83393">
        <w:rPr>
          <w:rFonts w:ascii="Times New Roman" w:hAnsi="Times New Roman" w:cs="Times New Roman"/>
          <w:sz w:val="26"/>
          <w:szCs w:val="26"/>
        </w:rPr>
        <w:t>файлообменниках</w:t>
      </w:r>
      <w:proofErr w:type="spellEnd"/>
      <w:r w:rsidRPr="00E83393">
        <w:rPr>
          <w:rFonts w:ascii="Times New Roman" w:hAnsi="Times New Roman" w:cs="Times New Roman"/>
          <w:sz w:val="26"/>
          <w:szCs w:val="26"/>
        </w:rPr>
        <w:t xml:space="preserve">) в ИСПД.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9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3.4. Уничтожение ПД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D33818" w:rsidRDefault="00820426">
      <w:pPr>
        <w:widowControl w:val="0"/>
        <w:numPr>
          <w:ilvl w:val="0"/>
          <w:numId w:val="10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</w:t>
      </w:r>
      <w:r>
        <w:rPr>
          <w:rFonts w:ascii="Times New Roman" w:hAnsi="Times New Roman" w:cs="Times New Roman"/>
          <w:sz w:val="26"/>
          <w:szCs w:val="26"/>
        </w:rPr>
        <w:t xml:space="preserve">Для уничтожения бумажных документов допускается применение шредера.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0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ПД на электронных носителях уничтожаются путем стирания или форматирования носителя. </w:t>
      </w: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E83393">
        <w:rPr>
          <w:rFonts w:ascii="Times New Roman" w:hAnsi="Times New Roman" w:cs="Times New Roman"/>
          <w:sz w:val="26"/>
          <w:szCs w:val="26"/>
        </w:rP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>3.5. Передача ПД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3.5.1. Оператор передает ПД третьим лицам в следующих случаях: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· Субъект выразил свое согласие на такие действия; ·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02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>4. Защита персональных данных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12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1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2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4.4. Основными мерами защиты ПД, используемыми Оператором, являются: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13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Назначение лица ответственного за обработку ПД, которое осуществляет </w:t>
      </w:r>
      <w:r w:rsidRPr="00E83393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организацию обработки ПД, обучение и инструктаж, внутренний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соблюдением учреждением и его работниками требований к защите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3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3" w:lineRule="auto"/>
        <w:ind w:left="3" w:right="20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Определение актуальных угроз безопасности ПД при их обработке в ИСПД, и разработка мер и мероприятий по защите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3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643" w:hanging="6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Разработка политики в отношении обработки персональных данных;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733017" w:rsidRDefault="00820426">
      <w:pPr>
        <w:widowControl w:val="0"/>
        <w:numPr>
          <w:ilvl w:val="0"/>
          <w:numId w:val="13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Установление правил доступа к ПД,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обрабатываемым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в ИСПД, а также обеспечения регистрации и учета всех действий, совершаемых с ПД в ИСПД; </w:t>
      </w:r>
    </w:p>
    <w:p w:rsidR="00733017" w:rsidRPr="00E83393" w:rsidRDefault="00733017" w:rsidP="007330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jc w:val="both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ge9"/>
      <w:bookmarkEnd w:id="4"/>
      <w:r w:rsidRPr="00E83393">
        <w:rPr>
          <w:rFonts w:ascii="Times New Roman" w:hAnsi="Times New Roman" w:cs="Times New Roman"/>
          <w:sz w:val="26"/>
          <w:szCs w:val="26"/>
        </w:rPr>
        <w:t xml:space="preserve">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Применение прошедших в установленном порядке процедуру оценки соответствия средств защиты информации;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824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Сертифицированное антивирусное программное обеспечение с регулярно обновляемыми базами;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Сертифицированное программное средство защиты информации от несанкционированного доступа;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643" w:hanging="6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Сертифицированные межсетевой экран и средство обнаружения вторжения;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90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Соблюдаются условия, обеспечивающие сохранность ПД и исключающие несанкционированный к ним доступ;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Обнаружение фактов несанкционированного доступа к персональным данным и принятия мер;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Восстановление ПД,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модифицированных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или уничтоженных вследствие несанкционированного доступа к ним;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29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4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40" w:lineRule="auto"/>
        <w:ind w:left="783" w:hanging="78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Осуществление внутреннего контроля и аудита.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1"/>
          <w:numId w:val="15"/>
        </w:numPr>
        <w:tabs>
          <w:tab w:val="clear" w:pos="1440"/>
          <w:tab w:val="num" w:pos="1823"/>
        </w:tabs>
        <w:overflowPunct w:val="0"/>
        <w:autoSpaceDE w:val="0"/>
        <w:autoSpaceDN w:val="0"/>
        <w:adjustRightInd w:val="0"/>
        <w:spacing w:after="0" w:line="240" w:lineRule="auto"/>
        <w:ind w:left="1823" w:hanging="25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3393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права субъекта ПД и обязанности оператора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D33818" w:rsidRDefault="00820426">
      <w:pPr>
        <w:widowControl w:val="0"/>
        <w:numPr>
          <w:ilvl w:val="0"/>
          <w:numId w:val="16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40" w:lineRule="auto"/>
        <w:ind w:left="463" w:hanging="4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права субъекта ПД </w:t>
      </w:r>
    </w:p>
    <w:p w:rsidR="00D33818" w:rsidRDefault="00D33818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Субъект имеет право на доступ к его персональным данным и следующим сведениям: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подтверждение факта обработки ПД оператором;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правовые основания и цели обработки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цели и применяемые оператором способы обработки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</w:t>
      </w:r>
      <w:r w:rsidRPr="00E83393">
        <w:rPr>
          <w:rFonts w:ascii="Times New Roman" w:hAnsi="Times New Roman" w:cs="Times New Roman"/>
          <w:sz w:val="26"/>
          <w:szCs w:val="26"/>
        </w:rPr>
        <w:lastRenderedPageBreak/>
        <w:t xml:space="preserve">ПД на основании договора с оператором или на основании федерального закона;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сроки обработки персональных данных, в том числе сроки их хранения;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порядок осуществления субъектом ПД прав, предусмотренных настоящим Федеральным законом;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обращения к оператору и направлению ему запросов;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8" w:lineRule="auto"/>
        <w:ind w:left="143" w:hanging="14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обжалование действий или бездействия оператора.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5.2. Обязанности Оператора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Оператор обязан:</w:t>
      </w:r>
    </w:p>
    <w:p w:rsidR="00D33818" w:rsidRPr="00E83393" w:rsidRDefault="00820426">
      <w:pPr>
        <w:widowControl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83393">
        <w:rPr>
          <w:rFonts w:ascii="Times New Roman" w:hAnsi="Times New Roman" w:cs="Times New Roman"/>
          <w:sz w:val="26"/>
          <w:szCs w:val="26"/>
        </w:rPr>
        <w:t>-  при сборе ПД предоставить информацию об обработке ПД;</w:t>
      </w:r>
    </w:p>
    <w:p w:rsidR="00D33818" w:rsidRPr="00E83393" w:rsidRDefault="00820426">
      <w:pPr>
        <w:widowControl w:val="0"/>
        <w:numPr>
          <w:ilvl w:val="0"/>
          <w:numId w:val="18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ge11"/>
      <w:bookmarkEnd w:id="5"/>
      <w:r w:rsidRPr="00E83393">
        <w:rPr>
          <w:rFonts w:ascii="Times New Roman" w:hAnsi="Times New Roman" w:cs="Times New Roman"/>
          <w:sz w:val="26"/>
          <w:szCs w:val="26"/>
        </w:rPr>
        <w:t xml:space="preserve">в случаях, если ПД были получены не от субъекта ПД, уведомить субъекта; </w:t>
      </w:r>
    </w:p>
    <w:p w:rsidR="00D33818" w:rsidRPr="00E83393" w:rsidRDefault="00820426">
      <w:pPr>
        <w:widowControl w:val="0"/>
        <w:numPr>
          <w:ilvl w:val="0"/>
          <w:numId w:val="18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8" w:lineRule="auto"/>
        <w:ind w:left="283" w:hanging="28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при отказе в предоставлении ПД субъекту разъясняются последствия такого отказа;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2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6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E83393">
        <w:rPr>
          <w:rFonts w:ascii="Times New Roman" w:hAnsi="Times New Roman" w:cs="Times New Roman"/>
          <w:sz w:val="26"/>
          <w:szCs w:val="26"/>
        </w:rPr>
        <w:t>ПД</w:t>
      </w:r>
      <w:proofErr w:type="gramEnd"/>
      <w:r w:rsidRPr="00E83393">
        <w:rPr>
          <w:rFonts w:ascii="Times New Roman" w:hAnsi="Times New Roman" w:cs="Times New Roman"/>
          <w:sz w:val="26"/>
          <w:szCs w:val="26"/>
        </w:rPr>
        <w:t xml:space="preserve"> а также от иных неправомерных действий в отношении ПД;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D33818" w:rsidRPr="00E83393" w:rsidRDefault="00820426">
      <w:pPr>
        <w:widowControl w:val="0"/>
        <w:numPr>
          <w:ilvl w:val="0"/>
          <w:numId w:val="1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13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 w:rsidRPr="00E83393">
        <w:rPr>
          <w:rFonts w:ascii="Times New Roman" w:hAnsi="Times New Roman" w:cs="Times New Roman"/>
          <w:sz w:val="26"/>
          <w:szCs w:val="26"/>
        </w:rPr>
        <w:t xml:space="preserve">давать ответы на запросы и обращения Субъектов ПД, их представителей и уполномоченного органа по защите прав субъектов ПД. </w:t>
      </w:r>
    </w:p>
    <w:p w:rsidR="00D33818" w:rsidRPr="00E83393" w:rsidRDefault="00D33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818" w:rsidRPr="00E83393">
      <w:pgSz w:w="11906" w:h="16838"/>
      <w:pgMar w:top="559" w:right="700" w:bottom="1440" w:left="1277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5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6"/>
    <w:rsid w:val="005F7E5D"/>
    <w:rsid w:val="006B4F49"/>
    <w:rsid w:val="007214BF"/>
    <w:rsid w:val="00733017"/>
    <w:rsid w:val="00745ACB"/>
    <w:rsid w:val="007F6B1A"/>
    <w:rsid w:val="00820426"/>
    <w:rsid w:val="009F073F"/>
    <w:rsid w:val="00CC02FD"/>
    <w:rsid w:val="00D33818"/>
    <w:rsid w:val="00E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403E-49E6-42CD-9438-F3C29353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POBEDA RU (Бабенко Сергей)</dc:creator>
  <cp:lastModifiedBy>яяя</cp:lastModifiedBy>
  <cp:revision>2</cp:revision>
  <dcterms:created xsi:type="dcterms:W3CDTF">2018-07-04T23:44:00Z</dcterms:created>
  <dcterms:modified xsi:type="dcterms:W3CDTF">2018-07-04T23:44:00Z</dcterms:modified>
</cp:coreProperties>
</file>